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80" w:rsidRDefault="00FC6A80" w:rsidP="00FC6A80">
      <w:pPr>
        <w:pStyle w:val="1"/>
        <w:spacing w:line="340" w:lineRule="exact"/>
        <w:ind w:leftChars="318" w:left="1200" w:rightChars="266" w:right="638" w:hanging="437"/>
        <w:jc w:val="center"/>
        <w:rPr>
          <w:b/>
          <w:sz w:val="28"/>
          <w:szCs w:val="28"/>
        </w:rPr>
      </w:pPr>
    </w:p>
    <w:p w:rsidR="00FC6A80" w:rsidRPr="00363364" w:rsidRDefault="00FC6A80" w:rsidP="00FC6A80">
      <w:pPr>
        <w:pStyle w:val="1"/>
        <w:spacing w:line="340" w:lineRule="exact"/>
        <w:ind w:leftChars="318" w:left="1200" w:rightChars="266" w:right="638" w:hanging="437"/>
        <w:jc w:val="center"/>
        <w:rPr>
          <w:rFonts w:hint="eastAsia"/>
          <w:b/>
          <w:sz w:val="28"/>
          <w:szCs w:val="28"/>
        </w:rPr>
      </w:pPr>
      <w:r w:rsidRPr="00363364">
        <w:rPr>
          <w:rFonts w:hint="eastAsia"/>
          <w:b/>
          <w:sz w:val="28"/>
          <w:szCs w:val="28"/>
        </w:rPr>
        <w:t>CASHL图书借阅办法</w:t>
      </w:r>
    </w:p>
    <w:p w:rsidR="00FC6A80" w:rsidRPr="00C46740" w:rsidRDefault="00FC6A80" w:rsidP="00FC6A80">
      <w:pPr>
        <w:rPr>
          <w:rFonts w:hint="eastAsia"/>
        </w:rPr>
      </w:pP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sz w:val="21"/>
        </w:rPr>
      </w:pPr>
      <w:r>
        <w:rPr>
          <w:rFonts w:hint="eastAsia"/>
          <w:sz w:val="21"/>
        </w:rPr>
        <w:t>硕士、博士和所有教师可借阅CASHL图书；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 w:hint="eastAsia"/>
          <w:sz w:val="21"/>
        </w:rPr>
      </w:pPr>
      <w:r>
        <w:rPr>
          <w:rFonts w:hAnsi="宋体" w:hint="eastAsia"/>
          <w:sz w:val="21"/>
        </w:rPr>
        <w:t>每个用户每次可借阅5本图书；单馆同一时间所借图书最高量为100本；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馆际互借借书费用为40元/册</w:t>
      </w:r>
      <w:r w:rsidRPr="00273B2B">
        <w:rPr>
          <w:rFonts w:hAnsi="宋体" w:hint="eastAsia"/>
          <w:sz w:val="21"/>
        </w:rPr>
        <w:t>（包括单程</w:t>
      </w:r>
      <w:r w:rsidRPr="00A66F68">
        <w:rPr>
          <w:rFonts w:hAnsi="宋体" w:hint="eastAsia"/>
          <w:sz w:val="21"/>
        </w:rPr>
        <w:t>物流</w:t>
      </w:r>
      <w:r w:rsidRPr="00273B2B">
        <w:rPr>
          <w:rFonts w:hAnsi="宋体" w:hint="eastAsia"/>
          <w:sz w:val="21"/>
        </w:rPr>
        <w:t>费用）</w:t>
      </w:r>
      <w:r>
        <w:rPr>
          <w:rFonts w:hAnsi="宋体" w:hint="eastAsia"/>
          <w:sz w:val="21"/>
        </w:rPr>
        <w:t>；</w:t>
      </w:r>
      <w:r>
        <w:rPr>
          <w:rFonts w:hAnsi="宋体"/>
          <w:sz w:val="21"/>
        </w:rPr>
        <w:t xml:space="preserve"> 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图书借期为1个月，包括运送到收登过程所花费的时间；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 w:hint="eastAsia"/>
          <w:sz w:val="21"/>
        </w:rPr>
      </w:pPr>
      <w:r>
        <w:rPr>
          <w:rFonts w:hAnsi="宋体" w:hint="eastAsia"/>
          <w:sz w:val="21"/>
        </w:rPr>
        <w:t>图书逾期罚款0.5元/天；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/>
          <w:sz w:val="21"/>
        </w:rPr>
      </w:pPr>
      <w:r>
        <w:rPr>
          <w:rFonts w:hAnsi="宋体" w:hint="eastAsia"/>
          <w:sz w:val="21"/>
        </w:rPr>
        <w:t>如遇特殊情况，借出馆可提前</w:t>
      </w:r>
      <w:r w:rsidRPr="00EE0CD2">
        <w:rPr>
          <w:rFonts w:hAnsi="宋体" w:hint="eastAsia"/>
          <w:color w:val="0D0D0D"/>
          <w:sz w:val="21"/>
        </w:rPr>
        <w:t>催还，</w:t>
      </w:r>
      <w:r>
        <w:rPr>
          <w:rFonts w:hAnsi="宋体" w:hint="eastAsia"/>
          <w:color w:val="0D0D0D"/>
          <w:sz w:val="21"/>
        </w:rPr>
        <w:t>借入馆</w:t>
      </w:r>
      <w:r w:rsidRPr="00EE0CD2">
        <w:rPr>
          <w:rFonts w:hAnsi="宋体" w:hint="eastAsia"/>
          <w:color w:val="0D0D0D"/>
          <w:sz w:val="21"/>
        </w:rPr>
        <w:t>需配合催还并及时归还图书；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 w:hint="eastAsia"/>
          <w:sz w:val="21"/>
        </w:rPr>
      </w:pPr>
      <w:r>
        <w:rPr>
          <w:rFonts w:hAnsi="宋体" w:hint="eastAsia"/>
          <w:sz w:val="21"/>
        </w:rPr>
        <w:t>用户必须遵守国家知识产权方面的有关规定，在利用所借图书出现违规情况，愿意单方面承担责任；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 w:hint="eastAsia"/>
          <w:sz w:val="21"/>
        </w:rPr>
      </w:pPr>
      <w:r>
        <w:rPr>
          <w:rFonts w:hAnsi="宋体" w:hint="eastAsia"/>
          <w:sz w:val="21"/>
        </w:rPr>
        <w:t>如遇图书损坏、丢失等情况，由借入馆代替用户按照借出馆的规定先行赔付。</w:t>
      </w:r>
    </w:p>
    <w:p w:rsidR="00FC6A80" w:rsidRDefault="00FC6A80" w:rsidP="00FC6A80">
      <w:pPr>
        <w:pStyle w:val="1"/>
        <w:numPr>
          <w:ilvl w:val="0"/>
          <w:numId w:val="1"/>
        </w:numPr>
        <w:spacing w:line="480" w:lineRule="auto"/>
        <w:ind w:rightChars="23" w:right="55"/>
        <w:rPr>
          <w:rFonts w:hAnsi="宋体" w:hint="eastAsia"/>
          <w:sz w:val="21"/>
        </w:rPr>
      </w:pPr>
      <w:r>
        <w:rPr>
          <w:rFonts w:hAnsi="宋体" w:hint="eastAsia"/>
          <w:sz w:val="21"/>
        </w:rPr>
        <w:t>本“办法”将随着CASHL图书借阅服务的发展而有所调整，调整内容将及时在CASHL主页“开世览文”进行公布。</w:t>
      </w:r>
    </w:p>
    <w:p w:rsidR="00821D3E" w:rsidRPr="00FC6A80" w:rsidRDefault="00821D3E"/>
    <w:sectPr w:rsidR="00821D3E" w:rsidRPr="00FC6A80" w:rsidSect="00821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5E" w:rsidRDefault="00266B5E" w:rsidP="00FC6A80">
      <w:pPr>
        <w:spacing w:line="240" w:lineRule="auto"/>
      </w:pPr>
      <w:r>
        <w:separator/>
      </w:r>
    </w:p>
  </w:endnote>
  <w:endnote w:type="continuationSeparator" w:id="1">
    <w:p w:rsidR="00266B5E" w:rsidRDefault="00266B5E" w:rsidP="00FC6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5E" w:rsidRDefault="00266B5E" w:rsidP="00FC6A80">
      <w:pPr>
        <w:spacing w:line="240" w:lineRule="auto"/>
      </w:pPr>
      <w:r>
        <w:separator/>
      </w:r>
    </w:p>
  </w:footnote>
  <w:footnote w:type="continuationSeparator" w:id="1">
    <w:p w:rsidR="00266B5E" w:rsidRDefault="00266B5E" w:rsidP="00FC6A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3429D"/>
    <w:multiLevelType w:val="hybridMultilevel"/>
    <w:tmpl w:val="7D00F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F02E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CF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472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DA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4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C6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FA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324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504"/>
    <w:rsid w:val="000B1A36"/>
    <w:rsid w:val="00266B5E"/>
    <w:rsid w:val="004720F1"/>
    <w:rsid w:val="00504504"/>
    <w:rsid w:val="006B2941"/>
    <w:rsid w:val="00734305"/>
    <w:rsid w:val="00821D3E"/>
    <w:rsid w:val="00EC4454"/>
    <w:rsid w:val="00F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0"/>
    <w:pPr>
      <w:widowControl w:val="0"/>
      <w:autoSpaceDE w:val="0"/>
      <w:autoSpaceDN w:val="0"/>
      <w:adjustRightInd w:val="0"/>
      <w:spacing w:line="320" w:lineRule="exact"/>
      <w:ind w:right="-1801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styleId="3">
    <w:name w:val="heading 3"/>
    <w:basedOn w:val="a"/>
    <w:link w:val="3Char"/>
    <w:uiPriority w:val="9"/>
    <w:qFormat/>
    <w:rsid w:val="00504504"/>
    <w:pPr>
      <w:widowControl/>
      <w:spacing w:before="100" w:beforeAutospacing="1" w:after="100" w:afterAutospacing="1"/>
      <w:outlineLvl w:val="2"/>
    </w:pPr>
    <w:rPr>
      <w:rFonts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0450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504504"/>
    <w:pPr>
      <w:widowControl/>
      <w:spacing w:before="100" w:beforeAutospacing="1" w:after="100" w:afterAutospacing="1"/>
    </w:pPr>
    <w:rPr>
      <w:rFonts w:hAnsi="宋体" w:cs="宋体"/>
      <w:szCs w:val="24"/>
    </w:rPr>
  </w:style>
  <w:style w:type="paragraph" w:styleId="a3">
    <w:name w:val="Normal (Web)"/>
    <w:basedOn w:val="a"/>
    <w:uiPriority w:val="99"/>
    <w:semiHidden/>
    <w:unhideWhenUsed/>
    <w:rsid w:val="00504504"/>
    <w:pPr>
      <w:widowControl/>
      <w:spacing w:before="100" w:beforeAutospacing="1" w:after="100" w:afterAutospacing="1"/>
    </w:pPr>
    <w:rPr>
      <w:rFonts w:hAnsi="宋体" w:cs="宋体"/>
      <w:szCs w:val="24"/>
    </w:rPr>
  </w:style>
  <w:style w:type="character" w:styleId="a4">
    <w:name w:val="Hyperlink"/>
    <w:basedOn w:val="a0"/>
    <w:uiPriority w:val="99"/>
    <w:semiHidden/>
    <w:unhideWhenUsed/>
    <w:rsid w:val="00504504"/>
    <w:rPr>
      <w:color w:val="0000FF"/>
      <w:u w:val="single"/>
    </w:rPr>
  </w:style>
  <w:style w:type="paragraph" w:customStyle="1" w:styleId="vsbcontentend">
    <w:name w:val="vsbcontent_end"/>
    <w:basedOn w:val="a"/>
    <w:rsid w:val="00504504"/>
    <w:pPr>
      <w:widowControl/>
      <w:spacing w:before="100" w:beforeAutospacing="1" w:after="100" w:afterAutospacing="1"/>
    </w:pPr>
    <w:rPr>
      <w:rFonts w:hAnsi="宋体" w:cs="宋体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C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C6A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C6A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C6A80"/>
    <w:rPr>
      <w:sz w:val="18"/>
      <w:szCs w:val="18"/>
    </w:rPr>
  </w:style>
  <w:style w:type="paragraph" w:customStyle="1" w:styleId="1">
    <w:name w:val="正文1"/>
    <w:basedOn w:val="a"/>
    <w:rsid w:val="00FC6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4682">
          <w:marLeft w:val="0"/>
          <w:marRight w:val="0"/>
          <w:marTop w:val="540"/>
          <w:marBottom w:val="100"/>
          <w:divBdr>
            <w:top w:val="none" w:sz="0" w:space="0" w:color="auto"/>
            <w:left w:val="none" w:sz="0" w:space="0" w:color="auto"/>
            <w:bottom w:val="single" w:sz="6" w:space="31" w:color="DFDFDF"/>
            <w:right w:val="none" w:sz="0" w:space="0" w:color="auto"/>
          </w:divBdr>
          <w:divsChild>
            <w:div w:id="9040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2023-05-06T03:10:00Z</dcterms:created>
  <dcterms:modified xsi:type="dcterms:W3CDTF">2023-05-06T03:27:00Z</dcterms:modified>
</cp:coreProperties>
</file>